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80" w:rsidRDefault="007C518F" w:rsidP="007C518F">
      <w:pPr>
        <w:jc w:val="right"/>
      </w:pPr>
      <w:r>
        <w:t>Suchowola … data …</w:t>
      </w:r>
    </w:p>
    <w:p w:rsidR="007C518F" w:rsidRDefault="007C518F" w:rsidP="007C518F">
      <w:pPr>
        <w:rPr>
          <w:i/>
        </w:rPr>
      </w:pPr>
      <w:r>
        <w:rPr>
          <w:i/>
        </w:rPr>
        <w:t>Imię i nazwisko</w:t>
      </w:r>
    </w:p>
    <w:p w:rsidR="007C518F" w:rsidRDefault="007C518F" w:rsidP="007C518F">
      <w:pPr>
        <w:rPr>
          <w:i/>
        </w:rPr>
      </w:pPr>
      <w:r>
        <w:rPr>
          <w:i/>
        </w:rPr>
        <w:t>Suchowola, Poland</w:t>
      </w:r>
    </w:p>
    <w:p w:rsidR="007C518F" w:rsidRDefault="007C518F" w:rsidP="007C518F">
      <w:pPr>
        <w:rPr>
          <w:i/>
        </w:rPr>
      </w:pPr>
    </w:p>
    <w:p w:rsidR="007C518F" w:rsidRDefault="007C518F" w:rsidP="007C518F">
      <w:pPr>
        <w:spacing w:line="360" w:lineRule="auto"/>
        <w:rPr>
          <w:i/>
        </w:rPr>
      </w:pP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Sultana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Laila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Hossain</w:t>
      </w:r>
      <w:proofErr w:type="spellEnd"/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Ambasada Bangladeszu</w:t>
      </w: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7C518F" w:rsidRDefault="007C518F" w:rsidP="007C518F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Minister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</w:p>
    <w:p w:rsidR="007C518F" w:rsidRDefault="007C518F" w:rsidP="007C518F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7C518F" w:rsidRDefault="007C518F" w:rsidP="007C518F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Panią do natychmiastowego i bezwarunkowego wycofania wszelkich zarzutó</w:t>
      </w:r>
      <w:r>
        <w:rPr>
          <w:rFonts w:ascii="AmnestyTradeGothic" w:hAnsi="AmnestyTradeGothic" w:cs="AmnestyTradeGothic"/>
          <w:sz w:val="24"/>
          <w:szCs w:val="24"/>
        </w:rPr>
        <w:t xml:space="preserve">w </w:t>
      </w:r>
      <w:r>
        <w:rPr>
          <w:rFonts w:ascii="AmnestyTradeGothic" w:hAnsi="AmnestyTradeGothic" w:cs="AmnestyTradeGothic"/>
          <w:sz w:val="24"/>
          <w:szCs w:val="24"/>
        </w:rPr>
        <w:t xml:space="preserve">przeciwko </w:t>
      </w:r>
      <w:proofErr w:type="spellStart"/>
      <w:r w:rsidRPr="007C518F">
        <w:rPr>
          <w:rFonts w:ascii="AmnestyTradeGothic" w:hAnsi="AmnestyTradeGothic" w:cs="AmnestyTradeGothic"/>
          <w:sz w:val="24"/>
          <w:szCs w:val="24"/>
          <w:u w:val="single"/>
        </w:rPr>
        <w:t>Shahnewazowi</w:t>
      </w:r>
      <w:proofErr w:type="spellEnd"/>
      <w:r w:rsidRPr="007C518F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7C518F">
        <w:rPr>
          <w:rFonts w:ascii="AmnestyTradeGothic" w:hAnsi="AmnestyTradeGothic" w:cs="AmnestyTradeGothic"/>
          <w:sz w:val="24"/>
          <w:szCs w:val="24"/>
          <w:u w:val="single"/>
        </w:rPr>
        <w:t>Chowdhury'emu</w:t>
      </w:r>
      <w:proofErr w:type="spellEnd"/>
      <w:r w:rsidRPr="007C518F">
        <w:rPr>
          <w:rFonts w:ascii="AmnestyTradeGothic" w:hAnsi="AmnestyTradeGothic" w:cs="AmnestyTradeGothic"/>
          <w:sz w:val="24"/>
          <w:szCs w:val="24"/>
          <w:u w:val="single"/>
        </w:rPr>
        <w:t>,</w:t>
      </w:r>
      <w:r>
        <w:rPr>
          <w:rFonts w:ascii="AmnestyTradeGothic" w:hAnsi="AmnestyTradeGothic" w:cs="AmnestyTradeGothic"/>
          <w:sz w:val="24"/>
          <w:szCs w:val="24"/>
        </w:rPr>
        <w:t xml:space="preserve"> który został oskarż</w:t>
      </w:r>
      <w:r>
        <w:rPr>
          <w:rFonts w:ascii="AmnestyTradeGothic" w:hAnsi="AmnestyTradeGothic" w:cs="AmnestyTradeGothic"/>
          <w:sz w:val="24"/>
          <w:szCs w:val="24"/>
        </w:rPr>
        <w:t xml:space="preserve">ony na mocy bangladeskiej </w:t>
      </w:r>
      <w:r>
        <w:rPr>
          <w:rFonts w:ascii="AmnestyTradeGothic" w:hAnsi="AmnestyTradeGothic" w:cs="AmnestyTradeGothic"/>
          <w:sz w:val="24"/>
          <w:szCs w:val="24"/>
        </w:rPr>
        <w:t>ustawy o bezpieczeństwie cyfrowym i w przypadku skazania grozi mu do dziesię</w:t>
      </w:r>
      <w:r>
        <w:rPr>
          <w:rFonts w:ascii="AmnestyTradeGothic" w:hAnsi="AmnestyTradeGothic" w:cs="AmnestyTradeGothic"/>
          <w:sz w:val="24"/>
          <w:szCs w:val="24"/>
        </w:rPr>
        <w:t xml:space="preserve">ciu lat </w:t>
      </w:r>
      <w:r>
        <w:rPr>
          <w:rFonts w:ascii="AmnestyTradeGothic" w:hAnsi="AmnestyTradeGothic" w:cs="AmnestyTradeGothic"/>
          <w:sz w:val="24"/>
          <w:szCs w:val="24"/>
        </w:rPr>
        <w:t>więzienia wyłącznie za wyrażanie swoich poglądów na Facebooku.</w:t>
      </w: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Ustawa o bezpieczeństwie cyfrowym jest wykorzystywana przez rząd i wpł</w:t>
      </w:r>
      <w:r>
        <w:rPr>
          <w:rFonts w:ascii="AmnestyTradeGothic" w:hAnsi="AmnestyTradeGothic" w:cs="AmnestyTradeGothic"/>
          <w:sz w:val="24"/>
          <w:szCs w:val="24"/>
        </w:rPr>
        <w:t xml:space="preserve">ywowe podmioty </w:t>
      </w:r>
      <w:r>
        <w:rPr>
          <w:rFonts w:ascii="AmnestyTradeGothic" w:hAnsi="AmnestyTradeGothic" w:cs="AmnestyTradeGothic"/>
          <w:sz w:val="24"/>
          <w:szCs w:val="24"/>
        </w:rPr>
        <w:t>niepaństwowe do tłumienia sprzeciwu, a najsł</w:t>
      </w:r>
      <w:r>
        <w:rPr>
          <w:rFonts w:ascii="AmnestyTradeGothic" w:hAnsi="AmnestyTradeGothic" w:cs="AmnestyTradeGothic"/>
          <w:sz w:val="24"/>
          <w:szCs w:val="24"/>
        </w:rPr>
        <w:t xml:space="preserve">absze osoby </w:t>
      </w:r>
      <w:r>
        <w:rPr>
          <w:rFonts w:ascii="AmnestyTradeGothic" w:hAnsi="AmnestyTradeGothic" w:cs="AmnestyTradeGothic"/>
          <w:sz w:val="24"/>
          <w:szCs w:val="24"/>
        </w:rPr>
        <w:t>nieproporcjonalnie często padają</w:t>
      </w:r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celem ataków. </w:t>
      </w: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Panią do uchylenia lub zmiany ustawy o bezpieczeństwie cyfrowym</w:t>
      </w:r>
    </w:p>
    <w:p w:rsidR="007C518F" w:rsidRDefault="007C518F" w:rsidP="007C518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i innych przepisów krajowych, tak aby spełniały międzynarodowe standardy praw czł</w:t>
      </w:r>
      <w:r>
        <w:rPr>
          <w:rFonts w:ascii="AmnestyTradeGothic" w:hAnsi="AmnestyTradeGothic" w:cs="AmnestyTradeGothic"/>
          <w:sz w:val="24"/>
          <w:szCs w:val="24"/>
        </w:rPr>
        <w:t xml:space="preserve">owieka </w:t>
      </w:r>
      <w:r>
        <w:rPr>
          <w:rFonts w:ascii="AmnestyTradeGothic" w:hAnsi="AmnestyTradeGothic" w:cs="AmnestyTradeGothic"/>
          <w:sz w:val="24"/>
          <w:szCs w:val="24"/>
        </w:rPr>
        <w:t>dotyczące prawa do wolności słowa.</w:t>
      </w:r>
    </w:p>
    <w:p w:rsidR="007C518F" w:rsidRDefault="007C518F" w:rsidP="007C518F">
      <w:pPr>
        <w:rPr>
          <w:rFonts w:ascii="AmnestyTradeGothic" w:hAnsi="AmnestyTradeGothic" w:cs="AmnestyTradeGothic"/>
          <w:sz w:val="24"/>
          <w:szCs w:val="24"/>
        </w:rPr>
      </w:pPr>
    </w:p>
    <w:p w:rsidR="007C518F" w:rsidRDefault="007C518F" w:rsidP="007C518F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7C518F" w:rsidRPr="007C518F" w:rsidRDefault="007C518F" w:rsidP="007C518F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7C518F" w:rsidRPr="007C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F"/>
    <w:rsid w:val="004A4C80"/>
    <w:rsid w:val="007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816B-5A72-4A1B-B25F-1DFE6BC7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2022-11-16T19:38:00Z</dcterms:created>
  <dcterms:modified xsi:type="dcterms:W3CDTF">2022-11-16T19:41:00Z</dcterms:modified>
</cp:coreProperties>
</file>